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3FD3132" w:rsidR="005F05AF" w:rsidRPr="003678C9" w:rsidRDefault="003A68D4" w:rsidP="00BC30B1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6952E6B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Service Quality Consultant </w:t>
      </w:r>
      <w:r w:rsidR="7E5D8A35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14A2FB73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 w:rsidR="6CAE454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BC30B1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6CAE454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7D5000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121375C" w14:textId="49E01DF4" w:rsidR="00621CE2" w:rsidRPr="0044292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292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4292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4429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5000" w:rsidRPr="00442926">
        <w:rPr>
          <w:rFonts w:ascii="Arial" w:eastAsia="Times New Roman" w:hAnsi="Arial" w:cs="Arial"/>
          <w:sz w:val="24"/>
          <w:szCs w:val="24"/>
        </w:rPr>
        <w:t>Service Quality Consultant I</w:t>
      </w:r>
      <w:r w:rsidR="00386CEC" w:rsidRPr="00442926">
        <w:rPr>
          <w:rFonts w:ascii="Arial" w:eastAsia="Times New Roman" w:hAnsi="Arial" w:cs="Arial"/>
          <w:sz w:val="24"/>
          <w:szCs w:val="24"/>
        </w:rPr>
        <w:t>V</w:t>
      </w:r>
      <w:r w:rsidR="007D5000" w:rsidRPr="0044292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44292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06EC49A" w:rsidR="00FF56A9" w:rsidRPr="0044292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292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4429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4472B87" w:rsidRPr="0044292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44292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D268B71" w:rsidR="00EA447A" w:rsidRPr="00442926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2926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7D5000" w:rsidRPr="00442926">
        <w:rPr>
          <w:rFonts w:ascii="Arial" w:eastAsia="Times New Roman" w:hAnsi="Arial" w:cs="Arial"/>
          <w:sz w:val="24"/>
          <w:szCs w:val="24"/>
        </w:rPr>
        <w:t>1</w:t>
      </w:r>
      <w:r w:rsidR="00386CEC" w:rsidRPr="00442926">
        <w:rPr>
          <w:rFonts w:ascii="Arial" w:eastAsia="Times New Roman" w:hAnsi="Arial" w:cs="Arial"/>
          <w:sz w:val="24"/>
          <w:szCs w:val="24"/>
        </w:rPr>
        <w:t>4</w:t>
      </w:r>
    </w:p>
    <w:p w14:paraId="3E0C7C88" w14:textId="1DA1800E" w:rsidR="00FF56A9" w:rsidRPr="0044292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44292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4B0CEFC" w14:textId="6DB033DF" w:rsidR="007F3DC0" w:rsidRPr="00442926" w:rsidRDefault="00386CEC" w:rsidP="00386C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The Service Quality Consultant IV, under supervision, provides complex and specialized support to staff by serving as a coordinating resource and offering suggestions and solutions which enhance efficiency and effectiveness across all aspects of the departments.</w:t>
      </w:r>
    </w:p>
    <w:p w14:paraId="1BC2E09C" w14:textId="1E2F780C" w:rsidR="00C466DD" w:rsidRPr="00442926" w:rsidRDefault="00C466DD" w:rsidP="00386C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7E4F06" w14:textId="77777777" w:rsidR="00C466DD" w:rsidRPr="00442926" w:rsidRDefault="00C466DD" w:rsidP="00C466DD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2EAA7AE3" w14:textId="77777777" w:rsidR="00C466DD" w:rsidRPr="00442926" w:rsidRDefault="00C466DD" w:rsidP="00C466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D392AE8" w14:textId="77777777" w:rsidR="00C466DD" w:rsidRPr="00442926" w:rsidRDefault="00C466DD" w:rsidP="00C466D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35% Business Process Consultation and Approval</w:t>
      </w:r>
    </w:p>
    <w:p w14:paraId="752FFB51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Holds a level of expertise in two or more functional areas.</w:t>
      </w:r>
    </w:p>
    <w:p w14:paraId="4CC947FD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as technical lead for a specific business analysis project or service. </w:t>
      </w:r>
    </w:p>
    <w:p w14:paraId="60DB8E99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May oversee and provide direction on projects. </w:t>
      </w:r>
    </w:p>
    <w:p w14:paraId="61FA6DAE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Develops work plans and time schedules for projects including outlining phases, identifying personnel, and computing equipment requirements. </w:t>
      </w:r>
    </w:p>
    <w:p w14:paraId="5F4E8DD7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Works with Workday Services on EIB requests. </w:t>
      </w:r>
    </w:p>
    <w:p w14:paraId="63A464F1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Audits EIB request for accuracy before submission. </w:t>
      </w:r>
    </w:p>
    <w:p w14:paraId="34C16AB6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Acts as a backup escalation manager when reporting issues to the Technology Services and/or Workday.</w:t>
      </w:r>
    </w:p>
    <w:p w14:paraId="7B2796F0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Completes reports and summaries for management and users including project status reports, problem reports, and progress summaries.</w:t>
      </w:r>
    </w:p>
    <w:p w14:paraId="38D678B0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as point of contact for customers and human resources staff with complex routing and business processes questions. </w:t>
      </w:r>
    </w:p>
    <w:p w14:paraId="16E0C963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Assesses client needs, troubleshooting problems, and resolving issues. </w:t>
      </w:r>
    </w:p>
    <w:p w14:paraId="489A9F73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Collaborates with internal departments to drive solutions to critical issues.</w:t>
      </w:r>
    </w:p>
    <w:p w14:paraId="6EE3D95D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Processes Workday Inbox tasks for business processes for all employee types that route through including move workers, security role assignments, supervisory organization maintenance, etc.</w:t>
      </w:r>
    </w:p>
    <w:p w14:paraId="3616B5C7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Collects, analyzes, reviews, and documents changes. </w:t>
      </w:r>
    </w:p>
    <w:p w14:paraId="204869D6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as a liaison with Technology Services and/or Workday Services. </w:t>
      </w:r>
    </w:p>
    <w:p w14:paraId="151108B7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Serves on a functional working group and/or committee.</w:t>
      </w:r>
    </w:p>
    <w:p w14:paraId="49882361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Works with Technology Services and/or Workday Services representatives to ensure configuration meets ongoing business needs and generates reports to support functions. </w:t>
      </w:r>
    </w:p>
    <w:p w14:paraId="06C22459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Writes and submits enhancement work requests. </w:t>
      </w:r>
    </w:p>
    <w:p w14:paraId="60F91138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Reviews and coordinates the development and implementation of change management plans across multiple areas.</w:t>
      </w:r>
    </w:p>
    <w:p w14:paraId="4E167599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Evaluates opportunities for service quality enhancement. </w:t>
      </w:r>
    </w:p>
    <w:p w14:paraId="4EAA49C5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Provides guidance to departments and management regarding practices, compliance, laws, regulations, and ethics.</w:t>
      </w:r>
    </w:p>
    <w:p w14:paraId="75DCE693" w14:textId="77777777" w:rsidR="00C466DD" w:rsidRPr="00442926" w:rsidRDefault="00C466DD" w:rsidP="00C466DD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Upholds University policies for data security and customer data access.</w:t>
      </w:r>
    </w:p>
    <w:p w14:paraId="368697B4" w14:textId="77777777" w:rsidR="00C466DD" w:rsidRPr="00442926" w:rsidRDefault="00C466DD" w:rsidP="00C466D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15% Troubleshooting</w:t>
      </w:r>
    </w:p>
    <w:p w14:paraId="6476A96F" w14:textId="77777777" w:rsidR="00C466DD" w:rsidRPr="00442926" w:rsidRDefault="00C466DD" w:rsidP="00C466DD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Investigates business processing scenarios. </w:t>
      </w:r>
    </w:p>
    <w:p w14:paraId="374EE762" w14:textId="77777777" w:rsidR="00C466DD" w:rsidRPr="00442926" w:rsidRDefault="00C466DD" w:rsidP="00C466DD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Analyzes and troubleshoots complex defects and/or errors to the point of resolution or escalation.</w:t>
      </w:r>
    </w:p>
    <w:p w14:paraId="690F6F32" w14:textId="77777777" w:rsidR="00C466DD" w:rsidRPr="00442926" w:rsidRDefault="00C466DD" w:rsidP="00C466D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15% Data Consultation </w:t>
      </w:r>
    </w:p>
    <w:p w14:paraId="1029ADC7" w14:textId="77777777" w:rsidR="00C466DD" w:rsidRPr="00442926" w:rsidRDefault="00C466DD" w:rsidP="00C466DD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Assesses client needs through direct interaction. </w:t>
      </w:r>
    </w:p>
    <w:p w14:paraId="29FC7240" w14:textId="77777777" w:rsidR="00C466DD" w:rsidRPr="00442926" w:rsidRDefault="00C466DD" w:rsidP="00C466DD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Creates detailed functional and technical specifications and defines data requirements. </w:t>
      </w:r>
    </w:p>
    <w:p w14:paraId="54B7DB9D" w14:textId="77777777" w:rsidR="00C466DD" w:rsidRPr="00442926" w:rsidRDefault="00C466DD" w:rsidP="00C466DD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Ensures that data is accurately processed and maintained according to organization rules and applicable regulations.</w:t>
      </w:r>
    </w:p>
    <w:p w14:paraId="2C70F220" w14:textId="77777777" w:rsidR="00C466DD" w:rsidRPr="00442926" w:rsidRDefault="00C466DD" w:rsidP="00C466DD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Tests complex service quality configurations and reports.</w:t>
      </w:r>
    </w:p>
    <w:p w14:paraId="0405722C" w14:textId="77777777" w:rsidR="00C466DD" w:rsidRPr="00442926" w:rsidRDefault="00C466DD" w:rsidP="00C466D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10% Training and Document Creation/Maintenance </w:t>
      </w:r>
    </w:p>
    <w:p w14:paraId="5FF9AC78" w14:textId="77777777" w:rsidR="00C466DD" w:rsidRPr="00442926" w:rsidRDefault="00C466DD" w:rsidP="00C466DD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Oversees training for end-users. </w:t>
      </w:r>
    </w:p>
    <w:p w14:paraId="085A5110" w14:textId="77777777" w:rsidR="00C466DD" w:rsidRPr="00442926" w:rsidRDefault="00C466DD" w:rsidP="00C466DD">
      <w:pPr>
        <w:pStyle w:val="ListParagraph"/>
        <w:numPr>
          <w:ilvl w:val="0"/>
          <w:numId w:val="3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Oversees the review and creation of job aides for end-users. </w:t>
      </w:r>
    </w:p>
    <w:p w14:paraId="0BE481A5" w14:textId="77777777" w:rsidR="00C466DD" w:rsidRPr="00442926" w:rsidRDefault="00C466DD" w:rsidP="00C466DD">
      <w:pPr>
        <w:pStyle w:val="ListParagraph"/>
        <w:numPr>
          <w:ilvl w:val="0"/>
          <w:numId w:val="3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Audits job aides for accuracy. </w:t>
      </w:r>
    </w:p>
    <w:p w14:paraId="584E5E92" w14:textId="77777777" w:rsidR="00C466DD" w:rsidRPr="00442926" w:rsidRDefault="00C466DD" w:rsidP="00C466DD">
      <w:pPr>
        <w:pStyle w:val="ListParagraph"/>
        <w:numPr>
          <w:ilvl w:val="0"/>
          <w:numId w:val="3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Participates in training and professional development sessions.</w:t>
      </w:r>
    </w:p>
    <w:p w14:paraId="518EF9C1" w14:textId="77777777" w:rsidR="00C466DD" w:rsidRPr="00442926" w:rsidRDefault="00C466DD" w:rsidP="00C466DD">
      <w:pPr>
        <w:pStyle w:val="ListParagraph"/>
        <w:numPr>
          <w:ilvl w:val="0"/>
          <w:numId w:val="3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 xml:space="preserve">Documents current business processes and prepares business and technical requirements for new or existing individual applications or module functions. </w:t>
      </w:r>
    </w:p>
    <w:p w14:paraId="75103E79" w14:textId="77777777" w:rsidR="00C466DD" w:rsidRPr="00442926" w:rsidRDefault="00C466DD" w:rsidP="00C466DD">
      <w:pPr>
        <w:pStyle w:val="ListParagraph"/>
        <w:numPr>
          <w:ilvl w:val="0"/>
          <w:numId w:val="3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Establishes internal standards used for documentation.</w:t>
      </w:r>
    </w:p>
    <w:p w14:paraId="0B398E3D" w14:textId="77777777" w:rsidR="00C466DD" w:rsidRPr="00442926" w:rsidRDefault="00C466DD" w:rsidP="00C466D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5% Mentorship</w:t>
      </w:r>
    </w:p>
    <w:p w14:paraId="3A126B64" w14:textId="77777777" w:rsidR="00C466DD" w:rsidRPr="00442926" w:rsidRDefault="00C466DD" w:rsidP="00C466DD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Provides mentoring to lower-level staff and student workers.</w:t>
      </w:r>
    </w:p>
    <w:p w14:paraId="6FAE9BC4" w14:textId="77777777" w:rsidR="00C466DD" w:rsidRPr="00442926" w:rsidRDefault="00C466DD" w:rsidP="00C466DD">
      <w:pPr>
        <w:pStyle w:val="ListParagraph"/>
        <w:spacing w:after="0" w:line="240" w:lineRule="auto"/>
        <w:rPr>
          <w:rFonts w:ascii="Arial" w:eastAsia="Arial" w:hAnsi="Arial" w:cs="Arial"/>
          <w:color w:val="1F4E79"/>
          <w:sz w:val="24"/>
          <w:szCs w:val="24"/>
        </w:rPr>
      </w:pPr>
    </w:p>
    <w:p w14:paraId="189A9023" w14:textId="77777777" w:rsidR="00C466DD" w:rsidRPr="00442926" w:rsidRDefault="00C466DD" w:rsidP="00C466D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1E1D20C1" w14:textId="51990556" w:rsidR="00C466DD" w:rsidRPr="00442926" w:rsidRDefault="00C466DD" w:rsidP="00C466DD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21501CB5" w14:textId="77777777" w:rsidR="00386CEC" w:rsidRPr="00442926" w:rsidRDefault="00386CEC" w:rsidP="00386C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44292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95E1EA1" w14:textId="77777777" w:rsidR="0090692B" w:rsidRPr="00442926" w:rsidRDefault="007D5000" w:rsidP="0090692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Bachelor’s degree or equivalent combination of education and experience.</w:t>
      </w:r>
      <w:r w:rsidR="0058444D" w:rsidRPr="00442926">
        <w:rPr>
          <w:rFonts w:ascii="Arial" w:eastAsia="Arial" w:hAnsi="Arial" w:cs="Arial"/>
          <w:sz w:val="24"/>
          <w:szCs w:val="24"/>
        </w:rPr>
        <w:t xml:space="preserve"> </w:t>
      </w:r>
    </w:p>
    <w:p w14:paraId="0313B574" w14:textId="371C07A5" w:rsidR="5745B4B6" w:rsidRPr="00442926" w:rsidRDefault="00386CEC" w:rsidP="0090692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Six</w:t>
      </w:r>
      <w:r w:rsidR="000610C4" w:rsidRPr="00442926">
        <w:rPr>
          <w:rFonts w:ascii="Arial" w:eastAsia="Arial" w:hAnsi="Arial" w:cs="Arial"/>
          <w:sz w:val="24"/>
          <w:szCs w:val="24"/>
        </w:rPr>
        <w:t xml:space="preserve"> years</w:t>
      </w:r>
      <w:r w:rsidR="007D5000" w:rsidRPr="00442926">
        <w:rPr>
          <w:rFonts w:ascii="Arial" w:eastAsia="Arial" w:hAnsi="Arial" w:cs="Arial"/>
          <w:sz w:val="24"/>
          <w:szCs w:val="24"/>
        </w:rPr>
        <w:t xml:space="preserve"> of related experience.</w:t>
      </w:r>
    </w:p>
    <w:p w14:paraId="1E147A56" w14:textId="77777777" w:rsidR="007D5000" w:rsidRPr="00442926" w:rsidRDefault="007D5000" w:rsidP="007D50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44292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71109B72" w14:textId="066D5788" w:rsidR="00C466DD" w:rsidRPr="00442926" w:rsidRDefault="007D5000" w:rsidP="00C466DD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None</w:t>
      </w:r>
    </w:p>
    <w:p w14:paraId="27B0A527" w14:textId="6B547A6B" w:rsidR="4510CEF4" w:rsidRPr="0044292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sz w:val="24"/>
          <w:szCs w:val="24"/>
        </w:rPr>
        <w:lastRenderedPageBreak/>
        <w:t>Required Knowledge, Skills, and Abilities:</w:t>
      </w:r>
    </w:p>
    <w:p w14:paraId="3FA2F7BB" w14:textId="77777777" w:rsidR="00747880" w:rsidRPr="00442926" w:rsidRDefault="00747880" w:rsidP="0074788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lk150514611"/>
      <w:r w:rsidRPr="00442926">
        <w:rPr>
          <w:rFonts w:ascii="Arial" w:eastAsia="Arial" w:hAnsi="Arial" w:cs="Arial"/>
          <w:sz w:val="24"/>
          <w:szCs w:val="24"/>
        </w:rPr>
        <w:t xml:space="preserve">Knowledge of word processing and spreadsheet applications. </w:t>
      </w:r>
    </w:p>
    <w:p w14:paraId="6A06A6AF" w14:textId="77777777" w:rsidR="00747880" w:rsidRPr="00442926" w:rsidRDefault="00747880" w:rsidP="0074788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 xml:space="preserve">Knowledge of process analysis, routine troubleshooting, and client relations. </w:t>
      </w:r>
    </w:p>
    <w:p w14:paraId="1C357B0B" w14:textId="77777777" w:rsidR="00747880" w:rsidRPr="00442926" w:rsidRDefault="00747880" w:rsidP="0074788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ABE04F3" w14:textId="77777777" w:rsidR="00747880" w:rsidRPr="00442926" w:rsidRDefault="00747880" w:rsidP="0074788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Excellent written communication, analytical, interpersonal, and organizational skills.</w:t>
      </w:r>
    </w:p>
    <w:p w14:paraId="41A41804" w14:textId="77777777" w:rsidR="00747880" w:rsidRPr="00442926" w:rsidRDefault="00747880" w:rsidP="0074788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Ability to deliver presentations and training sessions.</w:t>
      </w:r>
    </w:p>
    <w:p w14:paraId="6C3A6B24" w14:textId="4F3A3495" w:rsidR="00747880" w:rsidRPr="00442926" w:rsidRDefault="00747880" w:rsidP="0074788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Ability to deal with sensitive information and maintain confidentiality as required by state and federal law.</w:t>
      </w:r>
    </w:p>
    <w:p w14:paraId="0F3120B9" w14:textId="77777777" w:rsidR="0058444D" w:rsidRPr="00442926" w:rsidRDefault="0058444D" w:rsidP="0058444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bookmarkEnd w:id="0"/>
    <w:p w14:paraId="78696B91" w14:textId="4537128F" w:rsidR="4510CEF4" w:rsidRPr="00442926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B84428F" w14:textId="37B048A7" w:rsidR="4510CEF4" w:rsidRPr="00442926" w:rsidRDefault="4510CEF4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Standard office equipment: computer, keyboard, multifunctional printer, telephone, fax machine</w:t>
      </w:r>
      <w:r w:rsidR="006D0649" w:rsidRPr="00442926">
        <w:rPr>
          <w:rFonts w:ascii="Arial" w:eastAsia="Arial" w:hAnsi="Arial" w:cs="Arial"/>
          <w:sz w:val="24"/>
          <w:szCs w:val="24"/>
        </w:rPr>
        <w:t xml:space="preserve">: </w:t>
      </w:r>
      <w:r w:rsidRPr="00442926">
        <w:rPr>
          <w:rFonts w:ascii="Arial" w:eastAsia="Arial" w:hAnsi="Arial" w:cs="Arial"/>
          <w:sz w:val="24"/>
          <w:szCs w:val="24"/>
        </w:rPr>
        <w:t>25 hours</w:t>
      </w:r>
    </w:p>
    <w:p w14:paraId="0BEBB870" w14:textId="523AE819" w:rsidR="5745B4B6" w:rsidRPr="00442926" w:rsidRDefault="5745B4B6" w:rsidP="5745B4B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1471377" w14:textId="7CF61D17" w:rsidR="4510CEF4" w:rsidRPr="00442926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5E9F63D7" w14:textId="163949A8" w:rsidR="0058444D" w:rsidRPr="00442926" w:rsidRDefault="007D5000" w:rsidP="00C466D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None</w:t>
      </w:r>
    </w:p>
    <w:p w14:paraId="2ECB78B1" w14:textId="77777777" w:rsidR="00C466DD" w:rsidRPr="00442926" w:rsidRDefault="00C466DD" w:rsidP="00C466D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3C5687AA" w:rsidR="4510CEF4" w:rsidRPr="00442926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292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77A2A955" w:rsidR="4510CEF4" w:rsidRPr="00442926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629FC99D" w:rsidR="4510CEF4" w:rsidRPr="00442926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</w:t>
      </w:r>
      <w:r w:rsidR="007D5000" w:rsidRPr="00442926">
        <w:rPr>
          <w:rFonts w:ascii="Arial" w:eastAsia="Arial" w:hAnsi="Arial" w:cs="Arial"/>
          <w:sz w:val="24"/>
          <w:szCs w:val="24"/>
        </w:rPr>
        <w:t>.</w:t>
      </w:r>
    </w:p>
    <w:p w14:paraId="65B13097" w14:textId="0738B2A0" w:rsidR="00EA447A" w:rsidRPr="00442926" w:rsidRDefault="4510CEF4" w:rsidP="00C466D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42926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44292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44292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92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4292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4292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4292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44292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42926" w:rsidRDefault="0044292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4292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429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4292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3887FB7C" w:rsidR="00EC59AF" w:rsidRPr="00442926" w:rsidRDefault="00442926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000" w:rsidRPr="0044292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4292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44292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4292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42926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442926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442926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442926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44292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2996DAF2" w:rsidR="00EA447A" w:rsidRPr="00442926" w:rsidRDefault="0044292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000" w:rsidRPr="0044292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4292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442926" w:rsidRDefault="0044292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429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4292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44292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442926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44292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44292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44292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76DD" w14:textId="77777777" w:rsidR="00F27879" w:rsidRDefault="00F27879" w:rsidP="005C7886">
      <w:pPr>
        <w:spacing w:after="0" w:line="240" w:lineRule="auto"/>
      </w:pPr>
      <w:r>
        <w:separator/>
      </w:r>
    </w:p>
  </w:endnote>
  <w:endnote w:type="continuationSeparator" w:id="0">
    <w:p w14:paraId="2763214E" w14:textId="77777777" w:rsidR="00F27879" w:rsidRDefault="00F27879" w:rsidP="005C7886">
      <w:pPr>
        <w:spacing w:after="0" w:line="240" w:lineRule="auto"/>
      </w:pPr>
      <w:r>
        <w:continuationSeparator/>
      </w:r>
    </w:p>
  </w:endnote>
  <w:endnote w:type="continuationNotice" w:id="1">
    <w:p w14:paraId="4F3362FB" w14:textId="77777777" w:rsidR="00F27879" w:rsidRDefault="00F27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4A558F9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BC30B1">
      <w:rPr>
        <w:rFonts w:ascii="Arial" w:hAnsi="Arial" w:cs="Arial"/>
        <w:b w:val="0"/>
        <w:sz w:val="16"/>
        <w:szCs w:val="16"/>
      </w:rPr>
      <w:t>Service Quality Consultant IV Standard</w:t>
    </w:r>
    <w:r>
      <w:rPr>
        <w:rFonts w:ascii="Arial" w:hAnsi="Arial" w:cs="Arial"/>
        <w:b w:val="0"/>
        <w:sz w:val="16"/>
        <w:szCs w:val="16"/>
      </w:rPr>
      <w:t xml:space="preserve">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BC30B1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BC30B1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A335" w14:textId="77777777" w:rsidR="00F27879" w:rsidRDefault="00F27879" w:rsidP="005C7886">
      <w:pPr>
        <w:spacing w:after="0" w:line="240" w:lineRule="auto"/>
      </w:pPr>
      <w:r>
        <w:separator/>
      </w:r>
    </w:p>
  </w:footnote>
  <w:footnote w:type="continuationSeparator" w:id="0">
    <w:p w14:paraId="7F789861" w14:textId="77777777" w:rsidR="00F27879" w:rsidRDefault="00F27879" w:rsidP="005C7886">
      <w:pPr>
        <w:spacing w:after="0" w:line="240" w:lineRule="auto"/>
      </w:pPr>
      <w:r>
        <w:continuationSeparator/>
      </w:r>
    </w:p>
  </w:footnote>
  <w:footnote w:type="continuationNotice" w:id="1">
    <w:p w14:paraId="0F0B8D02" w14:textId="77777777" w:rsidR="00F27879" w:rsidRDefault="00F278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A86"/>
    <w:multiLevelType w:val="hybridMultilevel"/>
    <w:tmpl w:val="3FD4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06D7"/>
    <w:multiLevelType w:val="hybridMultilevel"/>
    <w:tmpl w:val="0812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E41508"/>
    <w:multiLevelType w:val="hybridMultilevel"/>
    <w:tmpl w:val="08D8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11640"/>
    <w:multiLevelType w:val="hybridMultilevel"/>
    <w:tmpl w:val="78CC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A1105"/>
    <w:multiLevelType w:val="hybridMultilevel"/>
    <w:tmpl w:val="502E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B7543"/>
    <w:multiLevelType w:val="hybridMultilevel"/>
    <w:tmpl w:val="A168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911A4"/>
    <w:multiLevelType w:val="hybridMultilevel"/>
    <w:tmpl w:val="E106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C5640"/>
    <w:multiLevelType w:val="hybridMultilevel"/>
    <w:tmpl w:val="4D06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66EEA"/>
    <w:multiLevelType w:val="hybridMultilevel"/>
    <w:tmpl w:val="CF0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472B6"/>
    <w:multiLevelType w:val="hybridMultilevel"/>
    <w:tmpl w:val="0FAA5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4"/>
  </w:num>
  <w:num w:numId="5">
    <w:abstractNumId w:val="6"/>
  </w:num>
  <w:num w:numId="6">
    <w:abstractNumId w:val="30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23"/>
  </w:num>
  <w:num w:numId="12">
    <w:abstractNumId w:val="27"/>
  </w:num>
  <w:num w:numId="13">
    <w:abstractNumId w:val="25"/>
  </w:num>
  <w:num w:numId="14">
    <w:abstractNumId w:val="26"/>
  </w:num>
  <w:num w:numId="15">
    <w:abstractNumId w:val="10"/>
  </w:num>
  <w:num w:numId="16">
    <w:abstractNumId w:val="7"/>
  </w:num>
  <w:num w:numId="17">
    <w:abstractNumId w:val="12"/>
  </w:num>
  <w:num w:numId="18">
    <w:abstractNumId w:val="15"/>
  </w:num>
  <w:num w:numId="19">
    <w:abstractNumId w:val="11"/>
  </w:num>
  <w:num w:numId="20">
    <w:abstractNumId w:val="16"/>
  </w:num>
  <w:num w:numId="21">
    <w:abstractNumId w:val="21"/>
  </w:num>
  <w:num w:numId="22">
    <w:abstractNumId w:val="9"/>
  </w:num>
  <w:num w:numId="23">
    <w:abstractNumId w:val="28"/>
  </w:num>
  <w:num w:numId="24">
    <w:abstractNumId w:val="8"/>
  </w:num>
  <w:num w:numId="25">
    <w:abstractNumId w:val="14"/>
  </w:num>
  <w:num w:numId="26">
    <w:abstractNumId w:val="31"/>
  </w:num>
  <w:num w:numId="27">
    <w:abstractNumId w:val="19"/>
  </w:num>
  <w:num w:numId="28">
    <w:abstractNumId w:val="29"/>
  </w:num>
  <w:num w:numId="29">
    <w:abstractNumId w:val="32"/>
  </w:num>
  <w:num w:numId="30">
    <w:abstractNumId w:val="18"/>
  </w:num>
  <w:num w:numId="31">
    <w:abstractNumId w:val="13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610C4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40AC1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86CEC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2926"/>
    <w:rsid w:val="0044454B"/>
    <w:rsid w:val="004564F6"/>
    <w:rsid w:val="00457EC3"/>
    <w:rsid w:val="00480494"/>
    <w:rsid w:val="004818B3"/>
    <w:rsid w:val="00481AE3"/>
    <w:rsid w:val="00483FF1"/>
    <w:rsid w:val="0049155D"/>
    <w:rsid w:val="00495DD3"/>
    <w:rsid w:val="004A4F02"/>
    <w:rsid w:val="004D5CAF"/>
    <w:rsid w:val="00517F46"/>
    <w:rsid w:val="00550048"/>
    <w:rsid w:val="0058444D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D0649"/>
    <w:rsid w:val="007025AA"/>
    <w:rsid w:val="00714EC0"/>
    <w:rsid w:val="00731E8E"/>
    <w:rsid w:val="00741B6F"/>
    <w:rsid w:val="00743AE8"/>
    <w:rsid w:val="00747880"/>
    <w:rsid w:val="00775DA8"/>
    <w:rsid w:val="007B55FB"/>
    <w:rsid w:val="007D5000"/>
    <w:rsid w:val="007D508E"/>
    <w:rsid w:val="007F3DC0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0692B"/>
    <w:rsid w:val="009119DE"/>
    <w:rsid w:val="00912BBF"/>
    <w:rsid w:val="0091522A"/>
    <w:rsid w:val="00944EE6"/>
    <w:rsid w:val="009B1462"/>
    <w:rsid w:val="009D4093"/>
    <w:rsid w:val="009F5AF5"/>
    <w:rsid w:val="00A01444"/>
    <w:rsid w:val="00A437FF"/>
    <w:rsid w:val="00A6045C"/>
    <w:rsid w:val="00AA5475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6576B"/>
    <w:rsid w:val="00B74530"/>
    <w:rsid w:val="00B77515"/>
    <w:rsid w:val="00B90CE0"/>
    <w:rsid w:val="00B965D5"/>
    <w:rsid w:val="00BA0ACA"/>
    <w:rsid w:val="00BA1880"/>
    <w:rsid w:val="00BC30B1"/>
    <w:rsid w:val="00BD176F"/>
    <w:rsid w:val="00C064AA"/>
    <w:rsid w:val="00C43629"/>
    <w:rsid w:val="00C45BA8"/>
    <w:rsid w:val="00C466DD"/>
    <w:rsid w:val="00C6068A"/>
    <w:rsid w:val="00C72D18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9352D"/>
    <w:rsid w:val="00D97E5C"/>
    <w:rsid w:val="00DE650E"/>
    <w:rsid w:val="00E11777"/>
    <w:rsid w:val="00E1678B"/>
    <w:rsid w:val="00E20543"/>
    <w:rsid w:val="00E56812"/>
    <w:rsid w:val="00E651E8"/>
    <w:rsid w:val="00E86BD1"/>
    <w:rsid w:val="00E87527"/>
    <w:rsid w:val="00EA447A"/>
    <w:rsid w:val="00EC59AF"/>
    <w:rsid w:val="00EE46BA"/>
    <w:rsid w:val="00F018C5"/>
    <w:rsid w:val="00F24BE0"/>
    <w:rsid w:val="00F25BCF"/>
    <w:rsid w:val="00F27879"/>
    <w:rsid w:val="00F77F89"/>
    <w:rsid w:val="00FA5A27"/>
    <w:rsid w:val="00FB352B"/>
    <w:rsid w:val="00FC0FBC"/>
    <w:rsid w:val="00FC2E48"/>
    <w:rsid w:val="00FF56A9"/>
    <w:rsid w:val="057F219B"/>
    <w:rsid w:val="065DB0A9"/>
    <w:rsid w:val="09E209A2"/>
    <w:rsid w:val="0C095FCD"/>
    <w:rsid w:val="14A2FB73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4A4280D"/>
    <w:rsid w:val="4510CEF4"/>
    <w:rsid w:val="460607C4"/>
    <w:rsid w:val="4FBAE208"/>
    <w:rsid w:val="5745B4B6"/>
    <w:rsid w:val="5C803CB3"/>
    <w:rsid w:val="5D158DC1"/>
    <w:rsid w:val="64472B87"/>
    <w:rsid w:val="6952E6B5"/>
    <w:rsid w:val="69DC5C0C"/>
    <w:rsid w:val="6A928685"/>
    <w:rsid w:val="6B782C6D"/>
    <w:rsid w:val="6C91A7DE"/>
    <w:rsid w:val="6CAE4543"/>
    <w:rsid w:val="6FBAF217"/>
    <w:rsid w:val="78CA3429"/>
    <w:rsid w:val="7BE9A03E"/>
    <w:rsid w:val="7D2BC359"/>
    <w:rsid w:val="7E5D8A35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F311D70E-F953-498A-B8E0-AFA87A80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421351"/>
    <w:rsid w:val="00684326"/>
    <w:rsid w:val="006937C9"/>
    <w:rsid w:val="00B2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2a0d0ae4-59f1-4e12-8979-d59c3f1b050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81dd383-8c25-4723-9ba2-1e6c8f81b8e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CA5EC0-F670-42AA-B687-9BF96663D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Company>TAMU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16</cp:revision>
  <cp:lastPrinted>2007-12-04T17:45:00Z</cp:lastPrinted>
  <dcterms:created xsi:type="dcterms:W3CDTF">2023-11-10T21:10:00Z</dcterms:created>
  <dcterms:modified xsi:type="dcterms:W3CDTF">2024-10-03T20:52:00Z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